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de loisir</w:t>
      </w:r>
    </w:p>
    <w:p>
      <w:pPr/>
      <w:r>
        <w:rPr/>
        <w:t xml:space="preserve">Version du 28/01/2020 à 13:23:28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perception et cohésion sociale des pêcheurs de loisir a pour objectif d’appréhender le "sentiment d’appartenance à une communauté" de pêcheurs partageant un même espace, dans le cadre de leur activité de loisir. 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de loisir » permet d'évaluer la cohésion sociale des pêcheurs, c'est-à-dire leur sentiment d’appartenance à la communauté.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de loisir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récréatifs, réalisation de l'enquête par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sur des sites favorables pour rencontrer les populations de pêcheurs récréatifs à enquêter et répartis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de mars à aout,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1, voire plusieurs chargés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Les données sont acquises au moyen d’une enquête. Cette enquête est menée en face à face sur les sites puis, selon l’atteinte de l’échantillonnage fixé pour chaque population, par téléphone.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/>
      <w:r>
        <w:rPr/>
        <w:t xml:space="preserve">- Pêcheurs de loisir pratiquant leur activité dans les communes du Parc naturel marin d’Iroise</w:t>
      </w:r>
    </w:p>
    <w:p>
      <w:pPr>
        <w:numPr>
          <w:ilvl w:val="0"/>
          <w:numId w:val="2"/>
        </w:numPr>
      </w:pPr>
      <w:r>
        <w:rPr/>
        <w:t xml:space="preserve">Question : 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ID</w:t>
            </w:r>
          </w:p>
        </w:tc>
        <w:tc>
          <w:tcPr/>
          <w:p>
            <w:pPr/>
            <w:r>
              <w:rPr/>
              <w:t xml:space="preserve">Question</w:t>
            </w:r>
          </w:p>
        </w:tc>
      </w:tr>
      <w:tr>
        <w:trPr/>
        <w:tc>
          <w:tcPr/>
          <w:p>
            <w:pPr/>
            <w:r>
              <w:rPr/>
              <w:t xml:space="preserve">28</w:t>
            </w:r>
          </w:p>
        </w:tc>
        <w:tc>
          <w:tcPr/>
          <w:p>
            <w:pPr/>
            <w:r>
              <w:rPr/>
              <w:t xml:space="preserve">A choisir, parmi les définitions suivantes, laquelle vous caractérise le mieux ? </w:t>
            </w:r>
          </w:p>
          <w:p>
            <w:pPr/>
            <w:r>
              <w:rPr/>
              <w:t xml:space="preserve">Pêcheur breton/pêcheur du Finistère/Pêcheur en mer d’Iroise</w:t>
            </w:r>
          </w:p>
        </w:tc>
      </w:tr>
      <w:tr>
        <w:trPr/>
        <w:tc>
          <w:tcPr/>
          <w:p>
            <w:pPr/>
            <w:r>
              <w:rPr/>
              <w:t xml:space="preserve">28bis</w:t>
            </w:r>
          </w:p>
        </w:tc>
        <w:tc>
          <w:tcPr/>
          <w:p>
            <w:pPr/>
            <w:r>
              <w:rPr/>
              <w:t xml:space="preserve">Si « Pêcheur en mer d’Iroise », vous sentez-vous pêcheur du Parc Iroise</w:t>
            </w:r>
          </w:p>
        </w:tc>
      </w:tr>
      <w:tr>
        <w:trPr/>
        <w:tc>
          <w:tcPr/>
          <w:p>
            <w:pPr/>
            <w:r>
              <w:rPr/>
              <w:t xml:space="preserve">29</w:t>
            </w:r>
          </w:p>
        </w:tc>
        <w:tc>
          <w:tcPr/>
          <w:p>
            <w:pPr/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/>
        <w:tc>
          <w:tcPr/>
          <w:p>
            <w:pPr/>
            <w:r>
              <w:rPr/>
              <w:t xml:space="preserve">29bis</w:t>
            </w:r>
          </w:p>
        </w:tc>
        <w:tc>
          <w:tcPr/>
          <w:p>
            <w:pPr/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de loisir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 sentiment d’appartenance à la communauté de pêcheurs est évalué en fonction des réponses données aux questions 28bis et 29.</w:t>
      </w:r>
    </w:p>
    <w:p>
      <w:pPr/>
      <w:r>
        <w:rPr/>
        <w:t xml:space="preserve">Pour chacune de ces questions, voici le barème d’attribution des points :</w:t>
      </w:r>
    </w:p>
    <w:p>
      <w:pPr/>
      <w:r>
        <w:rPr/>
        <w:t xml:space="preserve"> 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ID</w:t>
            </w:r>
          </w:p>
        </w:tc>
        <w:tc>
          <w:tcPr/>
          <w:p>
            <w:pPr/>
            <w:r>
              <w:rPr/>
              <w:t xml:space="preserve">Question</w:t>
            </w:r>
          </w:p>
        </w:tc>
        <w:tc>
          <w:tcPr/>
          <w:p>
            <w:pPr/>
            <w:r>
              <w:rPr/>
              <w:t xml:space="preserve">réponse</w:t>
            </w:r>
          </w:p>
        </w:tc>
        <w:tc>
          <w:tcPr/>
          <w:p>
            <w:pPr/>
            <w:r>
              <w:rPr/>
              <w:t xml:space="preserve">barème</w:t>
            </w:r>
          </w:p>
        </w:tc>
      </w:tr>
      <w:tr>
        <w:trPr/>
        <w:tc>
          <w:tcPr/>
          <w:p>
            <w:pPr/>
            <w:r>
              <w:rPr/>
              <w:t xml:space="preserve">28</w:t>
            </w:r>
          </w:p>
        </w:tc>
        <w:tc>
          <w:tcPr/>
          <w:p>
            <w:pPr/>
            <w:r>
              <w:rPr/>
              <w:t xml:space="preserve">A choisir, parmi les définitions suivantes, laquelle vous caractérise le mieux ?</w:t>
            </w:r>
          </w:p>
          <w:p>
            <w:pPr/>
            <w:r>
              <w:rPr/>
              <w:t xml:space="preserve">Pêcheur breton/pêcheur du Finistère/Pêcheur en mer d’Iroise</w:t>
            </w:r>
          </w:p>
        </w:tc>
        <w:tc>
          <w:tcPr/>
          <w:p>
            <w:pPr/>
            <w:r>
              <w:rPr/>
              <w:t xml:space="preserve">Pêcheur breton</w:t>
            </w:r>
          </w:p>
        </w:tc>
        <w:tc>
          <w:tcPr/>
          <w:p>
            <w:pPr/>
            <w:r>
              <w:rPr/>
              <w:t xml:space="preserve">0</w:t>
            </w:r>
          </w:p>
        </w:tc>
      </w:tr>
      <w:tr>
        <w:trPr/>
        <w:tc>
          <w:tcPr/>
          <w:p>
            <w:pPr/>
            <w:r>
              <w:rPr/>
              <w:t xml:space="preserve">Pêcheur du Finistère</w:t>
            </w:r>
          </w:p>
        </w:tc>
        <w:tc>
          <w:tcPr/>
          <w:p>
            <w:pPr/>
            <w:r>
              <w:rPr/>
              <w:t xml:space="preserve">0</w:t>
            </w:r>
          </w:p>
        </w:tc>
      </w:tr>
      <w:tr>
        <w:trPr/>
        <w:tc>
          <w:tcPr/>
          <w:p>
            <w:pPr/>
            <w:r>
              <w:rPr/>
              <w:t xml:space="preserve">Pêcheur en mer d’Iroise</w:t>
            </w:r>
          </w:p>
        </w:tc>
        <w:tc>
          <w:tcPr/>
          <w:p>
            <w:pPr/>
            <w:r>
              <w:rPr/>
              <w:t xml:space="preserve">Cf. question suivante</w:t>
            </w:r>
          </w:p>
        </w:tc>
      </w:tr>
      <w:tr>
        <w:trPr/>
        <w:tc>
          <w:tcPr/>
          <w:p>
            <w:pPr/>
            <w:r>
              <w:rPr/>
              <w:t xml:space="preserve">28bis</w:t>
            </w:r>
          </w:p>
        </w:tc>
        <w:tc>
          <w:tcPr/>
          <w:p>
            <w:pPr/>
            <w:r>
              <w:rPr/>
              <w:t xml:space="preserve">Si « Pêcheur en mer d’Iroise », vous sentez-vous pêcheur du Parc Iroise</w:t>
            </w:r>
          </w:p>
        </w:tc>
        <w:tc>
          <w:tcPr/>
          <w:p>
            <w:pPr/>
            <w:r>
              <w:rPr/>
              <w:t xml:space="preserve">oui</w:t>
            </w:r>
          </w:p>
        </w:tc>
        <w:tc>
          <w:tcPr/>
          <w:p>
            <w:pPr/>
            <w:r>
              <w:rPr/>
              <w:t xml:space="preserve">+2</w:t>
            </w:r>
          </w:p>
        </w:tc>
      </w:tr>
      <w:tr>
        <w:trPr/>
        <w:tc>
          <w:tcPr/>
          <w:p>
            <w:pPr/>
            <w:r>
              <w:rPr/>
              <w:t xml:space="preserve">non</w:t>
            </w:r>
          </w:p>
        </w:tc>
        <w:tc>
          <w:tcPr/>
          <w:p>
            <w:pPr/>
            <w:r>
              <w:rPr/>
              <w:t xml:space="preserve">+1</w:t>
            </w:r>
          </w:p>
        </w:tc>
      </w:tr>
      <w:tr>
        <w:trPr/>
        <w:tc>
          <w:tcPr/>
          <w:p>
            <w:pPr/>
            <w:r>
              <w:rPr/>
              <w:t xml:space="preserve">29</w:t>
            </w:r>
          </w:p>
        </w:tc>
        <w:tc>
          <w:tcPr/>
          <w:p>
            <w:pPr/>
            <w:r>
              <w:rPr/>
              <w:t xml:space="preserve">Estimez-vous qu’il existe un lien spécifique qui unit les pêcheurs du PNMI entre eux ? Oui/Non</w:t>
            </w:r>
          </w:p>
        </w:tc>
        <w:tc>
          <w:tcPr/>
          <w:p>
            <w:pPr/>
            <w:r>
              <w:rPr/>
              <w:t xml:space="preserve">Oui</w:t>
            </w:r>
          </w:p>
        </w:tc>
        <w:tc>
          <w:tcPr/>
          <w:p>
            <w:pPr/>
            <w:r>
              <w:rPr/>
              <w:t xml:space="preserve">+1</w:t>
            </w:r>
          </w:p>
        </w:tc>
      </w:tr>
      <w:tr>
        <w:trPr/>
        <w:tc>
          <w:tcPr/>
          <w:p>
            <w:pPr/>
            <w:r>
              <w:rPr/>
              <w:t xml:space="preserve">Non</w:t>
            </w:r>
          </w:p>
        </w:tc>
        <w:tc>
          <w:tcPr/>
          <w:p>
            <w:pPr/>
            <w:r>
              <w:rPr/>
              <w:t xml:space="preserve">0</w:t>
            </w:r>
          </w:p>
        </w:tc>
      </w:tr>
    </w:tbl>
    <w:p>
      <w:pPr/>
      <w:r>
        <w:rPr/>
        <w:t xml:space="preserve">Le score total peut donc évoluer entre 0 et +3.</w:t>
      </w:r>
    </w:p>
    <w:p>
      <w:pPr/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Le score total pour chaque personne interrogée est calculé puis un score moyen pour l’ensemble des pêcheurs de loisir. Ce dernier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Grille d’évaluation par population</w:t>
            </w:r>
          </w:p>
        </w:tc>
        <w:tc>
          <w:tcPr/>
          <w:p>
            <w:pPr/>
            <w:r>
              <w:rPr/>
              <w:t xml:space="preserve">indéterminé</w:t>
            </w:r>
          </w:p>
        </w:tc>
        <w:tc>
          <w:tcPr/>
          <w:p>
            <w:pPr/>
            <w:r>
              <w:rPr/>
              <w:t xml:space="preserve">très mauvais</w:t>
            </w:r>
          </w:p>
        </w:tc>
        <w:tc>
          <w:tcPr/>
          <w:p>
            <w:pPr/>
            <w:r>
              <w:rPr/>
              <w:t xml:space="preserve">mauvais</w:t>
            </w:r>
          </w:p>
        </w:tc>
        <w:tc>
          <w:tcPr/>
          <w:p>
            <w:pPr/>
            <w:r>
              <w:rPr/>
              <w:t xml:space="preserve">moyen</w:t>
            </w:r>
          </w:p>
        </w:tc>
        <w:tc>
          <w:tcPr/>
          <w:p>
            <w:pPr/>
            <w:r>
              <w:rPr/>
              <w:t xml:space="preserve">bon</w:t>
            </w:r>
          </w:p>
        </w:tc>
        <w:tc>
          <w:tcPr/>
          <w:p>
            <w:pPr/>
            <w:r>
              <w:rPr/>
              <w:t xml:space="preserve">très bon</w:t>
            </w:r>
          </w:p>
        </w:tc>
      </w:tr>
      <w:tr>
        <w:trPr/>
        <w:tc>
          <w:tcPr/>
          <w:p>
            <w:pPr/>
            <w:r>
              <w:rPr/>
              <w:t xml:space="preserve">Sentiment d’appartenance à la communauté – pêcheurs de loisir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[0 ; 0,5[</w:t>
            </w:r>
          </w:p>
        </w:tc>
        <w:tc>
          <w:tcPr/>
          <w:p>
            <w:pPr/>
            <w:r>
              <w:rPr/>
              <w:t xml:space="preserve">[0,5 ; 1[</w:t>
            </w:r>
          </w:p>
        </w:tc>
        <w:tc>
          <w:tcPr/>
          <w:p>
            <w:pPr/>
            <w:r>
              <w:rPr/>
              <w:t xml:space="preserve">[1 ; 1,5[</w:t>
            </w:r>
          </w:p>
        </w:tc>
        <w:tc>
          <w:tcPr/>
          <w:p>
            <w:pPr/>
            <w:r>
              <w:rPr/>
              <w:t xml:space="preserve">[1,5 ; 2[</w:t>
            </w:r>
          </w:p>
        </w:tc>
        <w:tc>
          <w:tcPr/>
          <w:p>
            <w:pPr/>
            <w:r>
              <w:rPr/>
              <w:t xml:space="preserve">&gt; 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Enquête lourde à mettre en oeuvre</w:t>
      </w:r>
    </w:p>
    <w:p>
      <w:pPr/>
      <w:r>
        <w:rPr/>
        <w:t xml:space="preserve">Questions insuffisantes pour mesurer le sentiment d'appartenance des pêcheurs récréatifs</w:t>
      </w:r>
    </w:p>
    <w:p>
      <w:pPr/>
      <w:r>
        <w:rPr/>
        <w:t xml:space="preserve">Pas de recul dans le temps sur cet indicateur qui n'a pu être calculé qu'une seule fois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328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5334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2026-05-20T08:45:39+02:00</dcterms:created>
  <dcterms:modified xsi:type="dcterms:W3CDTF">2026-05-20T08:45:39+02:00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