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Paramètres écologiques déclassants</w:t>
      </w:r>
    </w:p>
    <w:p>
      <w:pPr/>
      <w:r>
        <w:rPr/>
        <w:t xml:space="preserve">Version du 03/02/2020 à 09:30:03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Paramètres écologiques déclassant » permet d’évaluer le taux de paramètres déclassant pris en compte pour le classement de l’état écologique des masses d’eau. Cela donne une information sur la pression du bassin versant en terme de qualité d’eau sur les eaux du Parc.</w:t>
      </w:r>
    </w:p>
    <w:p>
      <w:pPr/>
      <w:r>
        <w:rPr/>
        <w:t xml:space="preserve">Il consiste à dénombrer les paramètres biologiques et physico-chimiques (y compris les polluants spécifiques de l’état écologique - PSPE) classés en « moyen », « médiocre » ou « mauvais » et à calculer le pourcentage que cela représente par rapport au nombre total de paramètres pris en compte pour l’évaluation écologique des masses d’eau.</w:t>
      </w:r>
    </w:p>
    <w:p>
      <w:pPr/>
      <w:r>
        <w:rPr/>
        <w:t xml:space="preserve"> </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Golfe du Lion</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PNM GdL, 2014, Plan de gestion PNM Golfe du Lion, 670p.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Classement des paramètres écologiques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t xml:space="preserve">Récolte :</w:t>
      </w:r>
      <w:br/>
      <w:r>
        <w:rPr/>
        <w:t xml:space="preserve">- annuelle au mois de janvier pour les cours d’eau </w:t>
      </w:r>
      <w:br/>
      <w:r>
        <w:rPr/>
        <w:t xml:space="preserve">- tous les 3 ans pour les lagunes</w:t>
      </w:r>
    </w:p>
    <w:p>
      <w:pPr/>
      <w:r>
        <w:rPr>
          <w:b w:val="1"/>
          <w:bCs w:val="1"/>
        </w:rPr>
        <w:t xml:space="preserve">Moyens humains et matériels</w:t>
      </w:r>
    </w:p>
    <w:p>
      <w:pPr/>
      <w:r>
        <w:rPr>
          <w:b w:val="1"/>
          <w:bCs w:val="1"/>
        </w:rPr>
        <w:t xml:space="preserve">Protocole de récolte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br/>
      <w:br/>
      <w:r>
        <w:rPr/>
        <w:t xml:space="preserve">Principaux avantages</w:t>
      </w:r>
      <w:br/>
      <w:r>
        <w:rPr/>
        <w:t xml:space="preserve">--&gt; Utilisation des résultats de la DCE</w:t>
      </w:r>
      <w:br/>
      <w:br/>
      <w:r>
        <w:rPr/>
        <w:t xml:space="preserve">Principales limites</w:t>
      </w:r>
      <w:br/>
      <w:r>
        <w:rPr/>
        <w:t xml:space="preserve">--&gt; Certaines masses d’eau ne sont pas suivi systématiquement chaque année ou pour tous les paramètres</w:t>
      </w:r>
      <w:b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2026-05-20T09:15:43+02:00</dcterms:created>
  <dcterms:modified xsi:type="dcterms:W3CDTF">2026-05-20T09:15:43+02:00</dcterms:modified>
</cp:coreProperties>
</file>

<file path=docProps/custom.xml><?xml version="1.0" encoding="utf-8"?>
<Properties xmlns="http://schemas.openxmlformats.org/officeDocument/2006/custom-properties" xmlns:vt="http://schemas.openxmlformats.org/officeDocument/2006/docPropsVTypes"/>
</file>